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738" w:rsidRPr="00D03416" w:rsidRDefault="00441738" w:rsidP="00441738">
      <w:pPr>
        <w:widowControl/>
        <w:autoSpaceDE/>
        <w:autoSpaceDN/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D03416">
        <w:rPr>
          <w:rFonts w:ascii="Arial" w:hAnsi="Arial" w:cs="Arial"/>
          <w:sz w:val="24"/>
          <w:szCs w:val="24"/>
        </w:rPr>
        <w:t>ST. JOSEP’S COLLEGE FOR WOMEN (AUTONOMOUS) VISAKHAPATNAM</w:t>
      </w:r>
    </w:p>
    <w:p w:rsidR="00441738" w:rsidRPr="00D03416" w:rsidRDefault="00D03416" w:rsidP="00441738">
      <w:pPr>
        <w:widowControl/>
        <w:autoSpaceDE/>
        <w:autoSpaceDN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D03416">
        <w:rPr>
          <w:rFonts w:ascii="Arial" w:hAnsi="Arial" w:cs="Arial"/>
          <w:bCs/>
          <w:sz w:val="24"/>
          <w:szCs w:val="24"/>
        </w:rPr>
        <w:t xml:space="preserve">               </w:t>
      </w:r>
      <w:r w:rsidR="00F049E8" w:rsidRPr="00D03416">
        <w:rPr>
          <w:rFonts w:ascii="Arial" w:hAnsi="Arial" w:cs="Arial"/>
          <w:bCs/>
          <w:sz w:val="24"/>
          <w:szCs w:val="24"/>
        </w:rPr>
        <w:t>I</w:t>
      </w:r>
      <w:r w:rsidR="00441738" w:rsidRPr="00D03416">
        <w:rPr>
          <w:rFonts w:ascii="Arial" w:hAnsi="Arial" w:cs="Arial"/>
          <w:bCs/>
          <w:sz w:val="24"/>
          <w:szCs w:val="24"/>
        </w:rPr>
        <w:t xml:space="preserve"> SEMESTER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441738" w:rsidRPr="00D03416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="00441738" w:rsidRPr="00D0341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 w:rsidR="00441738" w:rsidRPr="00D03416">
        <w:rPr>
          <w:rFonts w:ascii="Arial" w:hAnsi="Arial" w:cs="Arial"/>
          <w:sz w:val="24"/>
          <w:szCs w:val="24"/>
        </w:rPr>
        <w:t xml:space="preserve">TIME 4HRS </w:t>
      </w:r>
    </w:p>
    <w:p w:rsidR="00B01A7F" w:rsidRDefault="00D03416" w:rsidP="00B01A7F">
      <w:pPr>
        <w:widowControl/>
        <w:autoSpaceDE/>
        <w:autoSpaceDN/>
        <w:ind w:left="8640" w:hanging="864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   </w:t>
      </w:r>
      <w:r w:rsidR="00B01A7F" w:rsidRPr="00B01A7F">
        <w:rPr>
          <w:rFonts w:ascii="Arial" w:hAnsi="Arial" w:cs="Arial"/>
          <w:bCs/>
          <w:color w:val="000000"/>
          <w:w w:val="112"/>
          <w:sz w:val="24"/>
          <w:szCs w:val="24"/>
        </w:rPr>
        <w:t>ELL-Ma2-1201(4)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B01A7F" w:rsidRPr="00D03416">
        <w:rPr>
          <w:rFonts w:ascii="Arial" w:hAnsi="Arial" w:cs="Arial"/>
          <w:b/>
          <w:bCs/>
          <w:color w:val="000000"/>
          <w:w w:val="112"/>
          <w:sz w:val="24"/>
          <w:szCs w:val="24"/>
        </w:rPr>
        <w:t>AN INTRODU</w:t>
      </w:r>
      <w:r w:rsidR="00B01A7F">
        <w:rPr>
          <w:rFonts w:ascii="Arial" w:hAnsi="Arial" w:cs="Arial"/>
          <w:b/>
          <w:bCs/>
          <w:color w:val="000000"/>
          <w:w w:val="112"/>
          <w:sz w:val="24"/>
          <w:szCs w:val="24"/>
        </w:rPr>
        <w:t>CTION TO ELIZABETHAN LITERATURE</w:t>
      </w:r>
    </w:p>
    <w:p w:rsidR="00B01A7F" w:rsidRDefault="00B01A7F" w:rsidP="00B01A7F">
      <w:pPr>
        <w:widowControl/>
        <w:autoSpaceDE/>
        <w:autoSpaceDN/>
        <w:ind w:left="8640" w:hanging="8640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</w:t>
      </w:r>
      <w:r w:rsidRPr="00D03416">
        <w:rPr>
          <w:rFonts w:ascii="Arial" w:hAnsi="Arial" w:cs="Arial"/>
          <w:sz w:val="24"/>
          <w:szCs w:val="24"/>
        </w:rPr>
        <w:t xml:space="preserve">w.e.f:2025 - 2026 </w:t>
      </w:r>
      <w:r>
        <w:rPr>
          <w:rFonts w:ascii="Arial" w:hAnsi="Arial" w:cs="Arial"/>
          <w:sz w:val="24"/>
          <w:szCs w:val="24"/>
        </w:rPr>
        <w:t xml:space="preserve">“AM” </w:t>
      </w:r>
      <w:r w:rsidRPr="00D03416">
        <w:rPr>
          <w:rFonts w:ascii="Arial" w:hAnsi="Arial" w:cs="Arial"/>
          <w:sz w:val="24"/>
          <w:szCs w:val="24"/>
        </w:rPr>
        <w:t>Admitted batc</w:t>
      </w:r>
      <w:bookmarkStart w:id="1" w:name="_GoBack"/>
      <w:bookmarkEnd w:id="1"/>
      <w:r w:rsidRPr="00D03416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b/>
          <w:sz w:val="24"/>
          <w:szCs w:val="24"/>
        </w:rPr>
        <w:t xml:space="preserve">  SYLLABUS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(1558-</w:t>
      </w:r>
      <w:r w:rsidRPr="00D0341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1603) 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</w:t>
      </w:r>
      <w:r w:rsidRPr="00D03416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Pr="00D03416">
        <w:rPr>
          <w:rFonts w:ascii="Arial" w:hAnsi="Arial" w:cs="Arial"/>
          <w:sz w:val="24"/>
          <w:szCs w:val="24"/>
        </w:rPr>
        <w:t>: 100</w:t>
      </w:r>
    </w:p>
    <w:p w:rsidR="00B01A7F" w:rsidRDefault="00B01A7F" w:rsidP="00B01A7F">
      <w:pPr>
        <w:widowControl/>
        <w:autoSpaceDE/>
        <w:autoSpaceDN/>
        <w:ind w:left="8640" w:hanging="8640"/>
        <w:rPr>
          <w:rFonts w:ascii="Arial" w:hAnsi="Arial" w:cs="Arial"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</w:t>
      </w:r>
    </w:p>
    <w:p w:rsidR="00441738" w:rsidRPr="00D03416" w:rsidRDefault="00D03416" w:rsidP="003B12A6">
      <w:pPr>
        <w:widowControl/>
        <w:autoSpaceDE/>
        <w:autoSpaceDN/>
        <w:ind w:left="8640" w:hanging="86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B01A7F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441738" w:rsidRPr="00D03416">
        <w:rPr>
          <w:rFonts w:ascii="Arial" w:hAnsi="Arial" w:cs="Arial"/>
          <w:b/>
          <w:sz w:val="24"/>
          <w:szCs w:val="24"/>
        </w:rPr>
        <w:t xml:space="preserve">OBJECTIVES: </w:t>
      </w:r>
      <w:r w:rsidR="00441738" w:rsidRPr="00D03416">
        <w:rPr>
          <w:rFonts w:ascii="Arial" w:hAnsi="Arial" w:cs="Arial"/>
          <w:sz w:val="24"/>
          <w:szCs w:val="24"/>
        </w:rPr>
        <w:t>To enable the students to</w:t>
      </w:r>
    </w:p>
    <w:p w:rsidR="006B66D5" w:rsidRPr="00D03416" w:rsidRDefault="006B66D5" w:rsidP="003B12A6">
      <w:pPr>
        <w:pStyle w:val="ListParagraph"/>
        <w:numPr>
          <w:ilvl w:val="0"/>
          <w:numId w:val="12"/>
        </w:numPr>
        <w:tabs>
          <w:tab w:val="left" w:pos="720"/>
          <w:tab w:val="left" w:pos="1260"/>
        </w:tabs>
        <w:spacing w:before="95"/>
        <w:ind w:left="993" w:firstLine="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Introduce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students to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rich literary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landscape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 the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 xml:space="preserve">Elizabethan </w:t>
      </w:r>
      <w:r w:rsidRPr="00D03416">
        <w:rPr>
          <w:rFonts w:ascii="Arial" w:hAnsi="Arial" w:cs="Arial"/>
          <w:spacing w:val="-2"/>
          <w:sz w:val="24"/>
          <w:szCs w:val="24"/>
        </w:rPr>
        <w:t>period.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720"/>
          <w:tab w:val="left" w:pos="1260"/>
        </w:tabs>
        <w:spacing w:before="40"/>
        <w:ind w:left="993" w:firstLine="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Familiarize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them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with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important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literary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forms,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themes,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and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 xml:space="preserve">critical </w:t>
      </w:r>
      <w:r w:rsidRPr="00D03416">
        <w:rPr>
          <w:rFonts w:ascii="Arial" w:hAnsi="Arial" w:cs="Arial"/>
          <w:spacing w:val="-2"/>
          <w:sz w:val="24"/>
          <w:szCs w:val="24"/>
        </w:rPr>
        <w:t>terminology.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720"/>
          <w:tab w:val="left" w:pos="1260"/>
        </w:tabs>
        <w:spacing w:before="42"/>
        <w:ind w:left="993" w:firstLine="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Enable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critical appreciation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Elizabeth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="00B01A7F" w:rsidRPr="00D03416">
        <w:rPr>
          <w:rFonts w:ascii="Arial" w:hAnsi="Arial" w:cs="Arial"/>
          <w:sz w:val="24"/>
          <w:szCs w:val="24"/>
        </w:rPr>
        <w:t>a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poetry, drama,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and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literary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pacing w:val="-2"/>
          <w:sz w:val="24"/>
          <w:szCs w:val="24"/>
        </w:rPr>
        <w:t>criticism.</w:t>
      </w:r>
    </w:p>
    <w:p w:rsidR="00D03416" w:rsidRPr="00A853D9" w:rsidRDefault="006B66D5" w:rsidP="003B12A6">
      <w:pPr>
        <w:pStyle w:val="ListParagraph"/>
        <w:numPr>
          <w:ilvl w:val="0"/>
          <w:numId w:val="12"/>
        </w:numPr>
        <w:tabs>
          <w:tab w:val="left" w:pos="1260"/>
          <w:tab w:val="left" w:pos="1560"/>
        </w:tabs>
        <w:spacing w:before="40"/>
        <w:ind w:left="1418" w:hanging="425"/>
        <w:rPr>
          <w:rFonts w:ascii="Arial" w:hAnsi="Arial" w:cs="Arial"/>
          <w:sz w:val="24"/>
          <w:szCs w:val="24"/>
        </w:rPr>
      </w:pPr>
      <w:r w:rsidRPr="00A853D9">
        <w:rPr>
          <w:rFonts w:ascii="Arial" w:hAnsi="Arial" w:cs="Arial"/>
          <w:sz w:val="24"/>
          <w:szCs w:val="24"/>
        </w:rPr>
        <w:t>Encourage</w:t>
      </w:r>
      <w:r w:rsidR="00D03416" w:rsidRPr="00A853D9">
        <w:rPr>
          <w:rFonts w:ascii="Arial" w:hAnsi="Arial" w:cs="Arial"/>
          <w:sz w:val="24"/>
          <w:szCs w:val="24"/>
        </w:rPr>
        <w:t xml:space="preserve"> </w:t>
      </w:r>
      <w:r w:rsidRPr="00A853D9">
        <w:rPr>
          <w:rFonts w:ascii="Arial" w:hAnsi="Arial" w:cs="Arial"/>
          <w:sz w:val="24"/>
          <w:szCs w:val="24"/>
        </w:rPr>
        <w:t>a</w:t>
      </w:r>
      <w:r w:rsidR="00D03416" w:rsidRPr="00A853D9">
        <w:rPr>
          <w:rFonts w:ascii="Arial" w:hAnsi="Arial" w:cs="Arial"/>
          <w:sz w:val="24"/>
          <w:szCs w:val="24"/>
        </w:rPr>
        <w:t xml:space="preserve"> </w:t>
      </w:r>
      <w:r w:rsidRPr="00A853D9">
        <w:rPr>
          <w:rFonts w:ascii="Arial" w:hAnsi="Arial" w:cs="Arial"/>
          <w:sz w:val="24"/>
          <w:szCs w:val="24"/>
        </w:rPr>
        <w:t>deeper understanding</w:t>
      </w:r>
      <w:r w:rsidR="00D03416" w:rsidRPr="00A853D9">
        <w:rPr>
          <w:rFonts w:ascii="Arial" w:hAnsi="Arial" w:cs="Arial"/>
          <w:sz w:val="24"/>
          <w:szCs w:val="24"/>
        </w:rPr>
        <w:t xml:space="preserve"> </w:t>
      </w:r>
      <w:r w:rsidRPr="00A853D9">
        <w:rPr>
          <w:rFonts w:ascii="Arial" w:hAnsi="Arial" w:cs="Arial"/>
          <w:sz w:val="24"/>
          <w:szCs w:val="24"/>
        </w:rPr>
        <w:t>of</w:t>
      </w:r>
      <w:r w:rsidR="00D03416" w:rsidRPr="00A853D9">
        <w:rPr>
          <w:rFonts w:ascii="Arial" w:hAnsi="Arial" w:cs="Arial"/>
          <w:sz w:val="24"/>
          <w:szCs w:val="24"/>
        </w:rPr>
        <w:t xml:space="preserve"> </w:t>
      </w:r>
      <w:r w:rsidRPr="00A853D9">
        <w:rPr>
          <w:rFonts w:ascii="Arial" w:hAnsi="Arial" w:cs="Arial"/>
          <w:sz w:val="24"/>
          <w:szCs w:val="24"/>
        </w:rPr>
        <w:t>Shakespearean and</w:t>
      </w:r>
      <w:r w:rsidR="00D03416" w:rsidRPr="00A853D9">
        <w:rPr>
          <w:rFonts w:ascii="Arial" w:hAnsi="Arial" w:cs="Arial"/>
          <w:sz w:val="24"/>
          <w:szCs w:val="24"/>
        </w:rPr>
        <w:t xml:space="preserve"> </w:t>
      </w:r>
      <w:r w:rsidRPr="00A853D9">
        <w:rPr>
          <w:rFonts w:ascii="Arial" w:hAnsi="Arial" w:cs="Arial"/>
          <w:sz w:val="24"/>
          <w:szCs w:val="24"/>
        </w:rPr>
        <w:t>Aristotelian</w:t>
      </w:r>
      <w:r w:rsidR="00D03416" w:rsidRPr="00A853D9">
        <w:rPr>
          <w:rFonts w:ascii="Arial" w:hAnsi="Arial" w:cs="Arial"/>
          <w:sz w:val="24"/>
          <w:szCs w:val="24"/>
        </w:rPr>
        <w:t xml:space="preserve"> </w:t>
      </w:r>
    </w:p>
    <w:p w:rsidR="006B66D5" w:rsidRPr="00D03416" w:rsidRDefault="00D03416" w:rsidP="003B12A6">
      <w:pPr>
        <w:tabs>
          <w:tab w:val="left" w:pos="720"/>
        </w:tabs>
        <w:spacing w:before="4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B01A7F" w:rsidRPr="00D03416">
        <w:rPr>
          <w:rFonts w:ascii="Arial" w:hAnsi="Arial" w:cs="Arial"/>
          <w:sz w:val="24"/>
          <w:szCs w:val="24"/>
        </w:rPr>
        <w:t>Literary</w:t>
      </w:r>
      <w:r w:rsidR="00702035">
        <w:rPr>
          <w:rFonts w:ascii="Arial" w:hAnsi="Arial" w:cs="Arial"/>
          <w:sz w:val="24"/>
          <w:szCs w:val="24"/>
        </w:rPr>
        <w:t xml:space="preserve"> excellence</w:t>
      </w:r>
      <w:r w:rsidR="006B66D5" w:rsidRPr="00D03416">
        <w:rPr>
          <w:rFonts w:ascii="Arial" w:hAnsi="Arial" w:cs="Arial"/>
          <w:spacing w:val="-2"/>
          <w:sz w:val="24"/>
          <w:szCs w:val="24"/>
        </w:rPr>
        <w:t>.</w:t>
      </w:r>
    </w:p>
    <w:bookmarkEnd w:id="0"/>
    <w:p w:rsidR="00441738" w:rsidRPr="00D03416" w:rsidRDefault="00441738" w:rsidP="003B12A6">
      <w:pPr>
        <w:widowControl/>
        <w:autoSpaceDE/>
        <w:autoSpaceDN/>
        <w:ind w:left="993"/>
        <w:jc w:val="center"/>
        <w:rPr>
          <w:rFonts w:ascii="Arial" w:hAnsi="Arial" w:cs="Arial"/>
          <w:b/>
          <w:sz w:val="24"/>
          <w:szCs w:val="24"/>
        </w:rPr>
      </w:pPr>
    </w:p>
    <w:p w:rsidR="00441738" w:rsidRPr="00D03416" w:rsidRDefault="00D03416" w:rsidP="003B12A6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B01A7F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441738" w:rsidRPr="00D03416">
        <w:rPr>
          <w:rFonts w:ascii="Arial" w:hAnsi="Arial" w:cs="Arial"/>
          <w:b/>
          <w:sz w:val="24"/>
          <w:szCs w:val="24"/>
        </w:rPr>
        <w:t>Course Outcomes:</w:t>
      </w:r>
    </w:p>
    <w:p w:rsidR="00441738" w:rsidRPr="00D03416" w:rsidRDefault="00441738" w:rsidP="003B12A6">
      <w:pPr>
        <w:widowControl/>
        <w:autoSpaceDE/>
        <w:autoSpaceDN/>
        <w:ind w:left="993"/>
        <w:rPr>
          <w:rFonts w:ascii="Arial" w:hAnsi="Arial" w:cs="Arial"/>
          <w:bCs/>
          <w:sz w:val="24"/>
          <w:szCs w:val="24"/>
        </w:rPr>
      </w:pPr>
      <w:r w:rsidRPr="00D03416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:rsidR="006B66D5" w:rsidRPr="00D03416" w:rsidRDefault="006B66D5" w:rsidP="003B12A6">
      <w:pPr>
        <w:pStyle w:val="ListParagraph"/>
        <w:numPr>
          <w:ilvl w:val="0"/>
          <w:numId w:val="9"/>
        </w:numPr>
        <w:tabs>
          <w:tab w:val="left" w:pos="720"/>
          <w:tab w:val="left" w:pos="1260"/>
        </w:tabs>
        <w:spacing w:before="96"/>
        <w:ind w:left="993" w:firstLine="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Understand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historical, cultural,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and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literary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significance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 the</w:t>
      </w:r>
      <w:r w:rsidR="00D03416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 xml:space="preserve">Elizabethan </w:t>
      </w:r>
      <w:r w:rsidRPr="00D03416">
        <w:rPr>
          <w:rFonts w:ascii="Arial" w:hAnsi="Arial" w:cs="Arial"/>
          <w:spacing w:val="-4"/>
          <w:sz w:val="24"/>
          <w:szCs w:val="24"/>
        </w:rPr>
        <w:t>age.</w:t>
      </w:r>
    </w:p>
    <w:p w:rsidR="006B66D5" w:rsidRPr="00D03416" w:rsidRDefault="00A853D9" w:rsidP="003B12A6">
      <w:pPr>
        <w:tabs>
          <w:tab w:val="left" w:pos="720"/>
          <w:tab w:val="left" w:pos="1260"/>
        </w:tabs>
        <w:spacing w:before="40"/>
        <w:ind w:left="1418" w:right="1153" w:hanging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6B66D5" w:rsidRPr="00D03416">
        <w:rPr>
          <w:rFonts w:ascii="Arial" w:hAnsi="Arial" w:cs="Arial"/>
          <w:sz w:val="24"/>
          <w:szCs w:val="24"/>
        </w:rPr>
        <w:t>Demonstrate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knowledge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of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major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genres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like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tragedy,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comedy,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>masque,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D03416">
        <w:rPr>
          <w:rFonts w:ascii="Arial" w:hAnsi="Arial" w:cs="Arial"/>
          <w:sz w:val="24"/>
          <w:szCs w:val="24"/>
        </w:rPr>
        <w:t xml:space="preserve">  </w:t>
      </w:r>
      <w:r w:rsidR="006B66D5" w:rsidRPr="00D03416">
        <w:rPr>
          <w:rFonts w:ascii="Arial" w:hAnsi="Arial" w:cs="Arial"/>
          <w:sz w:val="24"/>
          <w:szCs w:val="24"/>
        </w:rPr>
        <w:t>allegory,</w:t>
      </w:r>
      <w:r w:rsidR="00D03416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z w:val="24"/>
          <w:szCs w:val="24"/>
        </w:rPr>
        <w:t xml:space="preserve">and </w:t>
      </w:r>
      <w:r w:rsidR="006B66D5" w:rsidRPr="00D03416">
        <w:rPr>
          <w:rFonts w:ascii="Arial" w:hAnsi="Arial" w:cs="Arial"/>
          <w:spacing w:val="-2"/>
          <w:sz w:val="24"/>
          <w:szCs w:val="24"/>
        </w:rPr>
        <w:t>personification.</w:t>
      </w:r>
    </w:p>
    <w:p w:rsidR="006B66D5" w:rsidRPr="00D03416" w:rsidRDefault="006B66D5" w:rsidP="003B12A6">
      <w:pPr>
        <w:pStyle w:val="ListParagraph"/>
        <w:numPr>
          <w:ilvl w:val="0"/>
          <w:numId w:val="9"/>
        </w:numPr>
        <w:tabs>
          <w:tab w:val="left" w:pos="720"/>
          <w:tab w:val="left" w:pos="1260"/>
        </w:tabs>
        <w:spacing w:before="3"/>
        <w:ind w:left="993" w:firstLine="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Criticallyappreciate keytexts byShakespeare and</w:t>
      </w:r>
      <w:r w:rsidRPr="00D03416">
        <w:rPr>
          <w:rFonts w:ascii="Arial" w:hAnsi="Arial" w:cs="Arial"/>
          <w:spacing w:val="-2"/>
          <w:sz w:val="24"/>
          <w:szCs w:val="24"/>
        </w:rPr>
        <w:t>Aristotle.</w:t>
      </w:r>
    </w:p>
    <w:p w:rsidR="006B66D5" w:rsidRPr="00D03416" w:rsidRDefault="006B66D5" w:rsidP="003B12A6">
      <w:pPr>
        <w:pStyle w:val="ListParagraph"/>
        <w:numPr>
          <w:ilvl w:val="0"/>
          <w:numId w:val="9"/>
        </w:numPr>
        <w:tabs>
          <w:tab w:val="left" w:pos="720"/>
          <w:tab w:val="left" w:pos="1260"/>
        </w:tabs>
        <w:spacing w:before="39"/>
        <w:ind w:left="1530" w:hanging="537"/>
        <w:rPr>
          <w:rFonts w:ascii="Arial" w:hAnsi="Arial" w:cs="Arial"/>
          <w:sz w:val="24"/>
          <w:szCs w:val="24"/>
        </w:rPr>
      </w:pPr>
      <w:proofErr w:type="spellStart"/>
      <w:r w:rsidRPr="00D03416">
        <w:rPr>
          <w:rFonts w:ascii="Arial" w:hAnsi="Arial" w:cs="Arial"/>
          <w:sz w:val="24"/>
          <w:szCs w:val="24"/>
        </w:rPr>
        <w:t>Analyse</w:t>
      </w:r>
      <w:proofErr w:type="spellEnd"/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and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present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core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aesthetic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features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 Elizabeth</w:t>
      </w:r>
      <w:r w:rsidR="0070203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03416">
        <w:rPr>
          <w:rFonts w:ascii="Arial" w:hAnsi="Arial" w:cs="Arial"/>
          <w:sz w:val="24"/>
          <w:szCs w:val="24"/>
        </w:rPr>
        <w:t>an</w:t>
      </w:r>
      <w:proofErr w:type="gramEnd"/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drama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and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poetic</w:t>
      </w:r>
      <w:r w:rsidR="00702035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pacing w:val="-2"/>
          <w:sz w:val="24"/>
          <w:szCs w:val="24"/>
        </w:rPr>
        <w:t>tradition.</w:t>
      </w:r>
    </w:p>
    <w:p w:rsidR="006B66D5" w:rsidRPr="00D03416" w:rsidRDefault="00B01A7F" w:rsidP="003B12A6">
      <w:pPr>
        <w:spacing w:before="247"/>
        <w:ind w:left="360" w:firstLine="360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UNIT- </w:t>
      </w:r>
      <w:r w:rsidRPr="00D03416">
        <w:rPr>
          <w:rFonts w:ascii="Arial" w:hAnsi="Arial" w:cs="Arial"/>
          <w:b/>
          <w:bCs/>
          <w:spacing w:val="-10"/>
          <w:sz w:val="24"/>
          <w:szCs w:val="24"/>
        </w:rPr>
        <w:t>I</w:t>
      </w:r>
      <w:r>
        <w:rPr>
          <w:rFonts w:ascii="Arial" w:hAnsi="Arial" w:cs="Arial"/>
          <w:b/>
          <w:bCs/>
          <w:spacing w:val="-10"/>
          <w:sz w:val="24"/>
          <w:szCs w:val="24"/>
        </w:rPr>
        <w:t>:</w:t>
      </w:r>
    </w:p>
    <w:p w:rsidR="006B66D5" w:rsidRPr="00D03416" w:rsidRDefault="00B01A7F" w:rsidP="003B12A6">
      <w:pPr>
        <w:numPr>
          <w:ilvl w:val="1"/>
          <w:numId w:val="12"/>
        </w:numPr>
        <w:tabs>
          <w:tab w:val="left" w:pos="1134"/>
        </w:tabs>
        <w:spacing w:before="98"/>
        <w:ind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66D5" w:rsidRPr="00D03416">
        <w:rPr>
          <w:rFonts w:ascii="Arial" w:hAnsi="Arial" w:cs="Arial"/>
          <w:sz w:val="24"/>
          <w:szCs w:val="24"/>
        </w:rPr>
        <w:t>LiteraryCharacteristicsoftheElizabethan</w:t>
      </w:r>
      <w:proofErr w:type="spellEnd"/>
      <w:r w:rsidR="006B66D5" w:rsidRPr="00D03416">
        <w:rPr>
          <w:rFonts w:ascii="Arial" w:hAnsi="Arial" w:cs="Arial"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spacing w:val="-5"/>
          <w:sz w:val="24"/>
          <w:szCs w:val="24"/>
        </w:rPr>
        <w:t>Age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1134"/>
        </w:tabs>
        <w:spacing w:before="39"/>
        <w:ind w:left="1560" w:hanging="750"/>
        <w:rPr>
          <w:rFonts w:ascii="Arial" w:hAnsi="Arial" w:cs="Arial"/>
          <w:sz w:val="24"/>
          <w:szCs w:val="24"/>
        </w:rPr>
      </w:pPr>
      <w:proofErr w:type="spellStart"/>
      <w:r w:rsidRPr="00D03416">
        <w:rPr>
          <w:rFonts w:ascii="Arial" w:hAnsi="Arial" w:cs="Arial"/>
          <w:sz w:val="24"/>
          <w:szCs w:val="24"/>
        </w:rPr>
        <w:t>MajorThemesandNotable</w:t>
      </w:r>
      <w:r w:rsidRPr="00D03416">
        <w:rPr>
          <w:rFonts w:ascii="Arial" w:hAnsi="Arial" w:cs="Arial"/>
          <w:spacing w:val="-2"/>
          <w:sz w:val="24"/>
          <w:szCs w:val="24"/>
        </w:rPr>
        <w:t>Writers</w:t>
      </w:r>
      <w:proofErr w:type="spellEnd"/>
    </w:p>
    <w:p w:rsidR="006B66D5" w:rsidRPr="00D03416" w:rsidRDefault="006B66D5" w:rsidP="003B12A6">
      <w:pPr>
        <w:numPr>
          <w:ilvl w:val="0"/>
          <w:numId w:val="12"/>
        </w:numPr>
        <w:tabs>
          <w:tab w:val="left" w:pos="1134"/>
        </w:tabs>
        <w:spacing w:before="40"/>
        <w:ind w:left="1560" w:hanging="750"/>
        <w:rPr>
          <w:rFonts w:ascii="Arial" w:hAnsi="Arial" w:cs="Arial"/>
          <w:sz w:val="24"/>
          <w:szCs w:val="24"/>
        </w:rPr>
      </w:pPr>
      <w:proofErr w:type="spellStart"/>
      <w:r w:rsidRPr="00D03416">
        <w:rPr>
          <w:rFonts w:ascii="Arial" w:hAnsi="Arial" w:cs="Arial"/>
          <w:sz w:val="24"/>
          <w:szCs w:val="24"/>
        </w:rPr>
        <w:t>GrowthofElizabethanTheatre</w:t>
      </w:r>
      <w:proofErr w:type="spellEnd"/>
      <w:r w:rsidRPr="00D03416">
        <w:rPr>
          <w:rFonts w:ascii="Arial" w:hAnsi="Arial" w:cs="Arial"/>
          <w:sz w:val="24"/>
          <w:szCs w:val="24"/>
        </w:rPr>
        <w:t>–</w:t>
      </w:r>
      <w:proofErr w:type="spellStart"/>
      <w:r w:rsidRPr="00D03416">
        <w:rPr>
          <w:rFonts w:ascii="Arial" w:hAnsi="Arial" w:cs="Arial"/>
          <w:sz w:val="24"/>
          <w:szCs w:val="24"/>
        </w:rPr>
        <w:t>Companies,Audience,Performance</w:t>
      </w:r>
      <w:proofErr w:type="spellEnd"/>
      <w:r w:rsidRPr="00D03416">
        <w:rPr>
          <w:rFonts w:ascii="Arial" w:hAnsi="Arial" w:cs="Arial"/>
          <w:spacing w:val="-2"/>
          <w:sz w:val="24"/>
          <w:szCs w:val="24"/>
        </w:rPr>
        <w:t xml:space="preserve"> Style</w:t>
      </w:r>
    </w:p>
    <w:p w:rsidR="006B66D5" w:rsidRPr="00D03416" w:rsidRDefault="00B01A7F" w:rsidP="003B12A6">
      <w:pPr>
        <w:spacing w:before="247"/>
        <w:ind w:left="360" w:firstLine="349"/>
        <w:outlineLvl w:val="1"/>
        <w:rPr>
          <w:rFonts w:ascii="Arial" w:hAnsi="Arial" w:cs="Arial"/>
          <w:b/>
          <w:bCs/>
          <w:sz w:val="24"/>
          <w:szCs w:val="24"/>
        </w:rPr>
      </w:pPr>
      <w:r w:rsidRPr="00D03416">
        <w:rPr>
          <w:rFonts w:ascii="Arial" w:hAnsi="Arial" w:cs="Arial"/>
          <w:b/>
          <w:bCs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D03416">
        <w:rPr>
          <w:rFonts w:ascii="Arial" w:hAnsi="Arial" w:cs="Arial"/>
          <w:b/>
          <w:bCs/>
          <w:spacing w:val="-5"/>
          <w:sz w:val="24"/>
          <w:szCs w:val="24"/>
        </w:rPr>
        <w:t>II</w:t>
      </w:r>
      <w:r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1134"/>
        </w:tabs>
        <w:spacing w:before="98"/>
        <w:ind w:left="1418" w:hanging="70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FiguresofSpeech:Simile,Metaphor,Allegory,</w:t>
      </w:r>
      <w:r w:rsidRPr="00D03416">
        <w:rPr>
          <w:rFonts w:ascii="Arial" w:hAnsi="Arial" w:cs="Arial"/>
          <w:spacing w:val="-2"/>
          <w:sz w:val="24"/>
          <w:szCs w:val="24"/>
        </w:rPr>
        <w:t>Personification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1134"/>
        </w:tabs>
        <w:spacing w:before="39"/>
        <w:ind w:left="1418" w:hanging="70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DramaForms:Tragedy, Comedy,Tragi-Comedy, Chronicle</w:t>
      </w:r>
      <w:r w:rsidRPr="00D03416">
        <w:rPr>
          <w:rFonts w:ascii="Arial" w:hAnsi="Arial" w:cs="Arial"/>
          <w:spacing w:val="-4"/>
          <w:sz w:val="24"/>
          <w:szCs w:val="24"/>
        </w:rPr>
        <w:t>Play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1134"/>
        </w:tabs>
        <w:spacing w:before="40"/>
        <w:ind w:left="1418" w:hanging="70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 xml:space="preserve">DramaticConventions:TheThreeUnities, </w:t>
      </w:r>
      <w:r w:rsidRPr="00D03416">
        <w:rPr>
          <w:rFonts w:ascii="Arial" w:hAnsi="Arial" w:cs="Arial"/>
          <w:spacing w:val="-2"/>
          <w:sz w:val="24"/>
          <w:szCs w:val="24"/>
        </w:rPr>
        <w:t>Masque</w:t>
      </w:r>
    </w:p>
    <w:p w:rsidR="006B66D5" w:rsidRPr="00D03416" w:rsidRDefault="00B01A7F" w:rsidP="003B12A6">
      <w:pPr>
        <w:spacing w:before="246"/>
        <w:ind w:left="360" w:firstLine="349"/>
        <w:outlineLvl w:val="1"/>
        <w:rPr>
          <w:rFonts w:ascii="Arial" w:hAnsi="Arial" w:cs="Arial"/>
          <w:b/>
          <w:bCs/>
          <w:sz w:val="24"/>
          <w:szCs w:val="24"/>
        </w:rPr>
      </w:pPr>
      <w:r w:rsidRPr="00D03416">
        <w:rPr>
          <w:rFonts w:ascii="Arial" w:hAnsi="Arial" w:cs="Arial"/>
          <w:b/>
          <w:bCs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D03416">
        <w:rPr>
          <w:rFonts w:ascii="Arial" w:hAnsi="Arial" w:cs="Arial"/>
          <w:b/>
          <w:bCs/>
          <w:spacing w:val="-5"/>
          <w:sz w:val="24"/>
          <w:szCs w:val="24"/>
        </w:rPr>
        <w:t>III</w:t>
      </w:r>
      <w:r>
        <w:rPr>
          <w:rFonts w:ascii="Arial" w:hAnsi="Arial" w:cs="Arial"/>
          <w:b/>
          <w:bCs/>
          <w:spacing w:val="-5"/>
          <w:sz w:val="24"/>
          <w:szCs w:val="24"/>
        </w:rPr>
        <w:t>:</w:t>
      </w:r>
      <w:r w:rsidRPr="00D03416">
        <w:rPr>
          <w:rFonts w:ascii="Arial" w:hAnsi="Arial" w:cs="Arial"/>
          <w:b/>
          <w:bCs/>
          <w:spacing w:val="-5"/>
          <w:sz w:val="24"/>
          <w:szCs w:val="24"/>
        </w:rPr>
        <w:t xml:space="preserve"> (DETAILED STUDY)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720"/>
          <w:tab w:val="left" w:pos="1080"/>
        </w:tabs>
        <w:spacing w:before="98"/>
        <w:ind w:left="1418" w:hanging="70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WilliamShakespeare–Sonnet 116(“Let menot tothe marriageof true</w:t>
      </w:r>
      <w:r w:rsidRPr="00D03416">
        <w:rPr>
          <w:rFonts w:ascii="Arial" w:hAnsi="Arial" w:cs="Arial"/>
          <w:spacing w:val="-2"/>
          <w:sz w:val="24"/>
          <w:szCs w:val="24"/>
        </w:rPr>
        <w:t xml:space="preserve"> minds”)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720"/>
          <w:tab w:val="left" w:pos="1080"/>
        </w:tabs>
        <w:spacing w:before="40"/>
        <w:ind w:left="1418" w:hanging="70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WilliamShakespeare –“AlltheWorld’saStage” (fromAsYou Like</w:t>
      </w:r>
      <w:r w:rsidRPr="00D03416">
        <w:rPr>
          <w:rFonts w:ascii="Arial" w:hAnsi="Arial" w:cs="Arial"/>
          <w:spacing w:val="-5"/>
          <w:sz w:val="24"/>
          <w:szCs w:val="24"/>
        </w:rPr>
        <w:t>It)</w:t>
      </w:r>
    </w:p>
    <w:p w:rsidR="006B66D5" w:rsidRPr="00D03416" w:rsidRDefault="003B12A6" w:rsidP="003B12A6">
      <w:pPr>
        <w:spacing w:before="247"/>
        <w:ind w:left="360" w:firstLine="142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B01A7F" w:rsidRPr="00D03416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B01A7F">
        <w:rPr>
          <w:rFonts w:ascii="Arial" w:hAnsi="Arial" w:cs="Arial"/>
          <w:b/>
          <w:bCs/>
          <w:sz w:val="24"/>
          <w:szCs w:val="24"/>
        </w:rPr>
        <w:t xml:space="preserve">– </w:t>
      </w:r>
      <w:r w:rsidR="00B01A7F" w:rsidRPr="00D03416">
        <w:rPr>
          <w:rFonts w:ascii="Arial" w:hAnsi="Arial" w:cs="Arial"/>
          <w:b/>
          <w:bCs/>
          <w:spacing w:val="-5"/>
          <w:sz w:val="24"/>
          <w:szCs w:val="24"/>
        </w:rPr>
        <w:t>IV</w:t>
      </w:r>
      <w:r w:rsidR="00B01A7F">
        <w:rPr>
          <w:rFonts w:ascii="Arial" w:hAnsi="Arial" w:cs="Arial"/>
          <w:b/>
          <w:bCs/>
          <w:spacing w:val="-5"/>
          <w:sz w:val="24"/>
          <w:szCs w:val="24"/>
        </w:rPr>
        <w:t>:</w:t>
      </w:r>
      <w:r w:rsidR="00C63A3C" w:rsidRPr="00D03416">
        <w:rPr>
          <w:rFonts w:ascii="Arial" w:hAnsi="Arial" w:cs="Arial"/>
          <w:b/>
          <w:bCs/>
          <w:spacing w:val="-5"/>
          <w:sz w:val="24"/>
          <w:szCs w:val="24"/>
        </w:rPr>
        <w:t xml:space="preserve"> (Detailed Study) </w:t>
      </w:r>
    </w:p>
    <w:p w:rsidR="006B66D5" w:rsidRPr="00D03416" w:rsidRDefault="006B66D5" w:rsidP="003B12A6">
      <w:pPr>
        <w:numPr>
          <w:ilvl w:val="0"/>
          <w:numId w:val="12"/>
        </w:numPr>
        <w:tabs>
          <w:tab w:val="left" w:pos="720"/>
          <w:tab w:val="left" w:pos="1080"/>
        </w:tabs>
        <w:spacing w:before="95"/>
        <w:ind w:left="502" w:firstLine="207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William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 xml:space="preserve">Shakespeare </w:t>
      </w:r>
      <w:r w:rsidR="00654095" w:rsidRPr="00D03416">
        <w:rPr>
          <w:rFonts w:ascii="Arial" w:hAnsi="Arial" w:cs="Arial"/>
          <w:sz w:val="24"/>
          <w:szCs w:val="24"/>
        </w:rPr>
        <w:t>– Othello</w:t>
      </w:r>
    </w:p>
    <w:p w:rsidR="006B66D5" w:rsidRPr="00D03416" w:rsidRDefault="003B12A6" w:rsidP="003B12A6">
      <w:pPr>
        <w:spacing w:before="247"/>
        <w:ind w:left="360" w:firstLine="142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B01A7F" w:rsidRPr="00D03416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B01A7F">
        <w:rPr>
          <w:rFonts w:ascii="Arial" w:hAnsi="Arial" w:cs="Arial"/>
          <w:b/>
          <w:bCs/>
          <w:sz w:val="24"/>
          <w:szCs w:val="24"/>
        </w:rPr>
        <w:t xml:space="preserve">– </w:t>
      </w:r>
      <w:r w:rsidR="00B01A7F" w:rsidRPr="00D03416">
        <w:rPr>
          <w:rFonts w:ascii="Arial" w:hAnsi="Arial" w:cs="Arial"/>
          <w:b/>
          <w:bCs/>
          <w:spacing w:val="-10"/>
          <w:sz w:val="24"/>
          <w:szCs w:val="24"/>
        </w:rPr>
        <w:t>V</w:t>
      </w:r>
      <w:r w:rsidR="00B01A7F">
        <w:rPr>
          <w:rFonts w:ascii="Arial" w:hAnsi="Arial" w:cs="Arial"/>
          <w:b/>
          <w:bCs/>
          <w:spacing w:val="-10"/>
          <w:sz w:val="24"/>
          <w:szCs w:val="24"/>
        </w:rPr>
        <w:t>:</w:t>
      </w:r>
    </w:p>
    <w:p w:rsidR="00C63A3C" w:rsidRPr="00D03416" w:rsidRDefault="00C63A3C" w:rsidP="003B12A6">
      <w:pPr>
        <w:pStyle w:val="ListParagraph"/>
        <w:numPr>
          <w:ilvl w:val="0"/>
          <w:numId w:val="12"/>
        </w:numPr>
        <w:tabs>
          <w:tab w:val="left" w:pos="1418"/>
        </w:tabs>
        <w:spacing w:before="98"/>
        <w:ind w:left="1560" w:hanging="567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SirPhilipSidney– AnApologyforPoetry(selected</w:t>
      </w:r>
      <w:r w:rsidRPr="00D03416">
        <w:rPr>
          <w:rFonts w:ascii="Arial" w:hAnsi="Arial" w:cs="Arial"/>
          <w:spacing w:val="-2"/>
          <w:sz w:val="24"/>
          <w:szCs w:val="24"/>
        </w:rPr>
        <w:t>passages)</w:t>
      </w:r>
    </w:p>
    <w:p w:rsidR="006B66D5" w:rsidRPr="00A853D9" w:rsidRDefault="00A853D9" w:rsidP="003B12A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B01A7F">
        <w:rPr>
          <w:rFonts w:ascii="Arial" w:hAnsi="Arial" w:cs="Arial"/>
          <w:b/>
          <w:sz w:val="24"/>
          <w:szCs w:val="24"/>
        </w:rPr>
        <w:t xml:space="preserve">    </w:t>
      </w:r>
      <w:r w:rsidR="003B12A6">
        <w:rPr>
          <w:rFonts w:ascii="Arial" w:hAnsi="Arial" w:cs="Arial"/>
          <w:b/>
          <w:sz w:val="24"/>
          <w:szCs w:val="24"/>
        </w:rPr>
        <w:t xml:space="preserve">   </w:t>
      </w:r>
      <w:r w:rsidR="006B66D5" w:rsidRPr="00A853D9">
        <w:rPr>
          <w:rFonts w:ascii="Arial" w:hAnsi="Arial" w:cs="Arial"/>
          <w:b/>
          <w:sz w:val="24"/>
          <w:szCs w:val="24"/>
        </w:rPr>
        <w:t>References</w:t>
      </w:r>
    </w:p>
    <w:p w:rsidR="006B66D5" w:rsidRPr="00D03416" w:rsidRDefault="003B12A6" w:rsidP="003B12A6">
      <w:pPr>
        <w:pStyle w:val="ListParagraph"/>
        <w:numPr>
          <w:ilvl w:val="0"/>
          <w:numId w:val="12"/>
        </w:numPr>
        <w:tabs>
          <w:tab w:val="left" w:pos="720"/>
        </w:tabs>
        <w:spacing w:before="101"/>
        <w:ind w:left="502" w:hanging="7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6B66D5" w:rsidRPr="00D03416">
        <w:rPr>
          <w:rFonts w:ascii="Arial" w:hAnsi="Arial" w:cs="Arial"/>
          <w:b/>
          <w:sz w:val="24"/>
          <w:szCs w:val="24"/>
        </w:rPr>
        <w:t>Core</w:t>
      </w:r>
      <w:r w:rsidR="006B66D5" w:rsidRPr="00D03416">
        <w:rPr>
          <w:rFonts w:ascii="Arial" w:hAnsi="Arial" w:cs="Arial"/>
          <w:b/>
          <w:spacing w:val="-2"/>
          <w:sz w:val="24"/>
          <w:szCs w:val="24"/>
        </w:rPr>
        <w:t>Textbooks:</w:t>
      </w:r>
    </w:p>
    <w:p w:rsidR="006B66D5" w:rsidRPr="00D03416" w:rsidRDefault="006B66D5" w:rsidP="003B12A6">
      <w:pPr>
        <w:pStyle w:val="ListParagraph"/>
        <w:numPr>
          <w:ilvl w:val="1"/>
          <w:numId w:val="12"/>
        </w:numPr>
        <w:tabs>
          <w:tab w:val="left" w:pos="1080"/>
        </w:tabs>
        <w:spacing w:before="236"/>
        <w:rPr>
          <w:rFonts w:ascii="Arial" w:hAnsi="Arial" w:cs="Arial"/>
          <w:sz w:val="24"/>
          <w:szCs w:val="24"/>
        </w:rPr>
      </w:pPr>
      <w:proofErr w:type="spellStart"/>
      <w:r w:rsidRPr="00D03416">
        <w:rPr>
          <w:rFonts w:ascii="Arial" w:hAnsi="Arial" w:cs="Arial"/>
          <w:sz w:val="24"/>
          <w:szCs w:val="24"/>
        </w:rPr>
        <w:t>M.S.Naagarajan</w:t>
      </w:r>
      <w:proofErr w:type="spellEnd"/>
      <w:r w:rsidRPr="00D03416">
        <w:rPr>
          <w:rFonts w:ascii="Arial" w:hAnsi="Arial" w:cs="Arial"/>
          <w:sz w:val="24"/>
          <w:szCs w:val="24"/>
        </w:rPr>
        <w:t>.</w:t>
      </w:r>
      <w:r w:rsidR="00A853D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03416">
        <w:rPr>
          <w:rFonts w:ascii="Arial" w:hAnsi="Arial" w:cs="Arial"/>
          <w:sz w:val="24"/>
          <w:szCs w:val="24"/>
        </w:rPr>
        <w:t>English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 xml:space="preserve"> Literary</w:t>
      </w:r>
      <w:proofErr w:type="gramEnd"/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Criticism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&amp;Theory.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Orient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pacing w:val="-2"/>
          <w:sz w:val="24"/>
          <w:szCs w:val="24"/>
        </w:rPr>
        <w:t>Black</w:t>
      </w:r>
      <w:r w:rsidR="00A853D9">
        <w:rPr>
          <w:rFonts w:ascii="Arial" w:hAnsi="Arial" w:cs="Arial"/>
          <w:spacing w:val="-2"/>
          <w:sz w:val="24"/>
          <w:szCs w:val="24"/>
        </w:rPr>
        <w:t xml:space="preserve"> </w:t>
      </w:r>
      <w:r w:rsidRPr="00D03416">
        <w:rPr>
          <w:rFonts w:ascii="Arial" w:hAnsi="Arial" w:cs="Arial"/>
          <w:spacing w:val="-2"/>
          <w:sz w:val="24"/>
          <w:szCs w:val="24"/>
        </w:rPr>
        <w:t>swan.</w:t>
      </w:r>
    </w:p>
    <w:p w:rsidR="006B66D5" w:rsidRPr="00D03416" w:rsidRDefault="006B66D5" w:rsidP="003B12A6">
      <w:pPr>
        <w:pStyle w:val="ListParagraph"/>
        <w:numPr>
          <w:ilvl w:val="1"/>
          <w:numId w:val="12"/>
        </w:numPr>
        <w:tabs>
          <w:tab w:val="left" w:pos="1080"/>
        </w:tabs>
        <w:spacing w:before="4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M.H.Abrams. A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Glossary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Literary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Terms. Cengage</w:t>
      </w:r>
      <w:r w:rsidRPr="00D03416">
        <w:rPr>
          <w:rFonts w:ascii="Arial" w:hAnsi="Arial" w:cs="Arial"/>
          <w:spacing w:val="-2"/>
          <w:sz w:val="24"/>
          <w:szCs w:val="24"/>
        </w:rPr>
        <w:t>Learning.</w:t>
      </w:r>
    </w:p>
    <w:p w:rsidR="006B66D5" w:rsidRPr="00B01A7F" w:rsidRDefault="006B66D5" w:rsidP="003B12A6">
      <w:pPr>
        <w:pStyle w:val="ListParagraph"/>
        <w:numPr>
          <w:ilvl w:val="1"/>
          <w:numId w:val="12"/>
        </w:num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E.K.Chambers.TheElizabethanStage.4Vols.</w:t>
      </w:r>
      <w:proofErr w:type="gramStart"/>
      <w:r w:rsidRPr="00D03416">
        <w:rPr>
          <w:rFonts w:ascii="Arial" w:hAnsi="Arial" w:cs="Arial"/>
          <w:sz w:val="24"/>
          <w:szCs w:val="24"/>
        </w:rPr>
        <w:t>,Oxford</w:t>
      </w:r>
      <w:proofErr w:type="gramEnd"/>
      <w:r w:rsidRPr="00D03416">
        <w:rPr>
          <w:rFonts w:ascii="Arial" w:hAnsi="Arial" w:cs="Arial"/>
          <w:sz w:val="24"/>
          <w:szCs w:val="24"/>
        </w:rPr>
        <w:t>: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Clarendon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pacing w:val="-2"/>
          <w:sz w:val="24"/>
          <w:szCs w:val="24"/>
        </w:rPr>
        <w:t>Press.</w:t>
      </w:r>
    </w:p>
    <w:p w:rsidR="00B01A7F" w:rsidRDefault="00B01A7F" w:rsidP="003B12A6">
      <w:p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</w:p>
    <w:p w:rsidR="00B01A7F" w:rsidRDefault="00B01A7F" w:rsidP="003B12A6">
      <w:p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</w:p>
    <w:p w:rsidR="00B01A7F" w:rsidRDefault="00B01A7F" w:rsidP="003B12A6">
      <w:p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</w:p>
    <w:p w:rsidR="00B01A7F" w:rsidRPr="00B01A7F" w:rsidRDefault="00B01A7F" w:rsidP="003B12A6">
      <w:pPr>
        <w:tabs>
          <w:tab w:val="left" w:pos="1080"/>
        </w:tabs>
        <w:spacing w:before="39"/>
        <w:rPr>
          <w:rFonts w:ascii="Arial" w:hAnsi="Arial" w:cs="Arial"/>
          <w:sz w:val="24"/>
          <w:szCs w:val="24"/>
        </w:rPr>
      </w:pPr>
    </w:p>
    <w:p w:rsidR="006B66D5" w:rsidRPr="00D03416" w:rsidRDefault="006B66D5" w:rsidP="003B12A6">
      <w:pPr>
        <w:rPr>
          <w:rFonts w:ascii="Arial" w:hAnsi="Arial" w:cs="Arial"/>
          <w:sz w:val="24"/>
          <w:szCs w:val="24"/>
        </w:rPr>
      </w:pPr>
    </w:p>
    <w:p w:rsidR="006B66D5" w:rsidRPr="00D03416" w:rsidRDefault="00A853D9" w:rsidP="003B12A6">
      <w:pPr>
        <w:rPr>
          <w:rFonts w:ascii="Arial" w:hAnsi="Arial" w:cs="Arial"/>
          <w:sz w:val="24"/>
          <w:szCs w:val="24"/>
        </w:rPr>
      </w:pPr>
      <w:r w:rsidRPr="00A853D9">
        <w:rPr>
          <w:rFonts w:ascii="Arial" w:hAnsi="Arial" w:cs="Arial"/>
          <w:b/>
          <w:sz w:val="24"/>
          <w:szCs w:val="24"/>
        </w:rPr>
        <w:t xml:space="preserve">       </w:t>
      </w:r>
      <w:r w:rsidR="006B66D5" w:rsidRPr="00A853D9">
        <w:rPr>
          <w:rFonts w:ascii="Arial" w:hAnsi="Arial" w:cs="Arial"/>
          <w:b/>
          <w:sz w:val="24"/>
          <w:szCs w:val="24"/>
        </w:rPr>
        <w:t>Additional Readings</w:t>
      </w:r>
      <w:r w:rsidR="006B66D5" w:rsidRPr="00D03416">
        <w:rPr>
          <w:rFonts w:ascii="Arial" w:hAnsi="Arial" w:cs="Arial"/>
          <w:sz w:val="24"/>
          <w:szCs w:val="24"/>
        </w:rPr>
        <w:t>:</w:t>
      </w:r>
    </w:p>
    <w:p w:rsidR="006B66D5" w:rsidRPr="00D03416" w:rsidRDefault="006B66D5" w:rsidP="002B654B">
      <w:pPr>
        <w:pStyle w:val="ListParagraph"/>
        <w:numPr>
          <w:ilvl w:val="1"/>
          <w:numId w:val="12"/>
        </w:numPr>
        <w:tabs>
          <w:tab w:val="left" w:pos="1080"/>
        </w:tabs>
        <w:spacing w:before="237" w:line="360" w:lineRule="auto"/>
        <w:ind w:right="122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Peter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Barry.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Beginning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Theory: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Introduction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to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Literary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and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Cultural</w:t>
      </w:r>
      <w:r w:rsidR="00A853D9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Theory. Manchester University Press.</w:t>
      </w:r>
    </w:p>
    <w:p w:rsidR="006B66D5" w:rsidRPr="00D03416" w:rsidRDefault="006B66D5" w:rsidP="002B654B">
      <w:pPr>
        <w:pStyle w:val="ListParagraph"/>
        <w:numPr>
          <w:ilvl w:val="1"/>
          <w:numId w:val="12"/>
        </w:numPr>
        <w:tabs>
          <w:tab w:val="left" w:pos="1080"/>
        </w:tabs>
        <w:spacing w:before="3" w:line="360" w:lineRule="auto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David</w:t>
      </w:r>
      <w:r w:rsidR="002B65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416">
        <w:rPr>
          <w:rFonts w:ascii="Arial" w:hAnsi="Arial" w:cs="Arial"/>
          <w:sz w:val="24"/>
          <w:szCs w:val="24"/>
        </w:rPr>
        <w:t>Daiches</w:t>
      </w:r>
      <w:proofErr w:type="spellEnd"/>
      <w:r w:rsidRPr="00D03416">
        <w:rPr>
          <w:rFonts w:ascii="Arial" w:hAnsi="Arial" w:cs="Arial"/>
          <w:sz w:val="24"/>
          <w:szCs w:val="24"/>
        </w:rPr>
        <w:t>.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</w:t>
      </w:r>
      <w:r w:rsidR="002B654B" w:rsidRPr="00D03416">
        <w:rPr>
          <w:rFonts w:ascii="Arial" w:hAnsi="Arial" w:cs="Arial"/>
          <w:sz w:val="24"/>
          <w:szCs w:val="24"/>
        </w:rPr>
        <w:t>c</w:t>
      </w:r>
      <w:r w:rsidRPr="00D03416">
        <w:rPr>
          <w:rFonts w:ascii="Arial" w:hAnsi="Arial" w:cs="Arial"/>
          <w:sz w:val="24"/>
          <w:szCs w:val="24"/>
        </w:rPr>
        <w:t>ritical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History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English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Literature.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Allied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pacing w:val="-2"/>
          <w:sz w:val="24"/>
          <w:szCs w:val="24"/>
        </w:rPr>
        <w:t>Publishers.</w:t>
      </w:r>
    </w:p>
    <w:p w:rsidR="006B66D5" w:rsidRPr="002B654B" w:rsidRDefault="006B66D5" w:rsidP="002B654B">
      <w:pPr>
        <w:pStyle w:val="ListParagraph"/>
        <w:numPr>
          <w:ilvl w:val="1"/>
          <w:numId w:val="12"/>
        </w:numPr>
        <w:tabs>
          <w:tab w:val="left" w:pos="1080"/>
        </w:tabs>
        <w:spacing w:before="40" w:line="360" w:lineRule="auto"/>
        <w:ind w:right="850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Andrew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Sanders.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The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Short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Oxford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History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of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English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Literature.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>Oxford</w:t>
      </w:r>
      <w:r w:rsidR="002B654B">
        <w:rPr>
          <w:rFonts w:ascii="Arial" w:hAnsi="Arial" w:cs="Arial"/>
          <w:sz w:val="24"/>
          <w:szCs w:val="24"/>
        </w:rPr>
        <w:t xml:space="preserve"> </w:t>
      </w:r>
      <w:r w:rsidRPr="00D03416">
        <w:rPr>
          <w:rFonts w:ascii="Arial" w:hAnsi="Arial" w:cs="Arial"/>
          <w:sz w:val="24"/>
          <w:szCs w:val="24"/>
        </w:rPr>
        <w:t xml:space="preserve">University </w:t>
      </w:r>
      <w:r w:rsidRPr="00D03416">
        <w:rPr>
          <w:rFonts w:ascii="Arial" w:hAnsi="Arial" w:cs="Arial"/>
          <w:spacing w:val="-2"/>
          <w:sz w:val="24"/>
          <w:szCs w:val="24"/>
        </w:rPr>
        <w:t>Press.</w:t>
      </w:r>
    </w:p>
    <w:p w:rsidR="002B654B" w:rsidRPr="00D03416" w:rsidRDefault="002B654B" w:rsidP="002B654B">
      <w:pPr>
        <w:pStyle w:val="ListParagraph"/>
        <w:tabs>
          <w:tab w:val="left" w:pos="1080"/>
        </w:tabs>
        <w:spacing w:before="40" w:line="360" w:lineRule="auto"/>
        <w:ind w:left="1080" w:right="850" w:firstLine="0"/>
        <w:rPr>
          <w:rFonts w:ascii="Arial" w:hAnsi="Arial" w:cs="Arial"/>
          <w:sz w:val="24"/>
          <w:szCs w:val="24"/>
        </w:rPr>
      </w:pPr>
    </w:p>
    <w:p w:rsidR="006B66D5" w:rsidRPr="00A853D9" w:rsidRDefault="00A853D9" w:rsidP="002B654B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6B66D5" w:rsidRPr="00A853D9">
        <w:rPr>
          <w:rFonts w:ascii="Arial" w:hAnsi="Arial" w:cs="Arial"/>
          <w:b/>
          <w:sz w:val="24"/>
          <w:szCs w:val="24"/>
        </w:rPr>
        <w:t>Online Resources:</w:t>
      </w:r>
    </w:p>
    <w:p w:rsidR="006B66D5" w:rsidRPr="00D03416" w:rsidRDefault="006B66D5" w:rsidP="002B654B">
      <w:pPr>
        <w:pStyle w:val="ListParagraph"/>
        <w:numPr>
          <w:ilvl w:val="1"/>
          <w:numId w:val="12"/>
        </w:numPr>
        <w:tabs>
          <w:tab w:val="left" w:pos="1080"/>
        </w:tabs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BritishCouncilShakespeare</w:t>
      </w:r>
      <w:r w:rsidRPr="00D03416">
        <w:rPr>
          <w:rFonts w:ascii="Arial" w:hAnsi="Arial" w:cs="Arial"/>
          <w:spacing w:val="-2"/>
          <w:sz w:val="24"/>
          <w:szCs w:val="24"/>
        </w:rPr>
        <w:t>Resources</w:t>
      </w:r>
    </w:p>
    <w:p w:rsidR="006B66D5" w:rsidRPr="00D03416" w:rsidRDefault="006B66D5" w:rsidP="002B654B">
      <w:pPr>
        <w:pStyle w:val="ListParagraph"/>
        <w:numPr>
          <w:ilvl w:val="1"/>
          <w:numId w:val="12"/>
        </w:numPr>
        <w:tabs>
          <w:tab w:val="left" w:pos="1080"/>
        </w:tabs>
        <w:spacing w:before="40" w:line="360" w:lineRule="auto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MITShakespeareArchive – Full Textsand Study</w:t>
      </w:r>
      <w:r w:rsidRPr="00D03416">
        <w:rPr>
          <w:rFonts w:ascii="Arial" w:hAnsi="Arial" w:cs="Arial"/>
          <w:spacing w:val="-2"/>
          <w:sz w:val="24"/>
          <w:szCs w:val="24"/>
        </w:rPr>
        <w:t>Guides</w:t>
      </w:r>
    </w:p>
    <w:p w:rsidR="006B66D5" w:rsidRPr="00D03416" w:rsidRDefault="006B66D5" w:rsidP="002B654B">
      <w:pPr>
        <w:pStyle w:val="ListParagraph"/>
        <w:numPr>
          <w:ilvl w:val="1"/>
          <w:numId w:val="12"/>
        </w:numPr>
        <w:tabs>
          <w:tab w:val="left" w:pos="1080"/>
        </w:tabs>
        <w:spacing w:before="41" w:line="360" w:lineRule="auto"/>
        <w:rPr>
          <w:rFonts w:ascii="Arial" w:hAnsi="Arial" w:cs="Arial"/>
          <w:sz w:val="24"/>
          <w:szCs w:val="24"/>
        </w:rPr>
      </w:pPr>
      <w:r w:rsidRPr="00D03416">
        <w:rPr>
          <w:rFonts w:ascii="Arial" w:hAnsi="Arial" w:cs="Arial"/>
          <w:sz w:val="24"/>
          <w:szCs w:val="24"/>
        </w:rPr>
        <w:t>BBC BitesizeonElizabethan</w:t>
      </w:r>
      <w:r w:rsidRPr="00D03416">
        <w:rPr>
          <w:rFonts w:ascii="Arial" w:hAnsi="Arial" w:cs="Arial"/>
          <w:spacing w:val="-4"/>
          <w:sz w:val="24"/>
          <w:szCs w:val="24"/>
        </w:rPr>
        <w:t>Drama</w:t>
      </w:r>
    </w:p>
    <w:p w:rsidR="006B66D5" w:rsidRPr="00D03416" w:rsidRDefault="006B66D5" w:rsidP="003B12A6">
      <w:pPr>
        <w:pStyle w:val="BodyText"/>
        <w:ind w:left="0" w:firstLine="0"/>
        <w:rPr>
          <w:rFonts w:ascii="Arial" w:hAnsi="Arial" w:cs="Arial"/>
        </w:rPr>
      </w:pPr>
    </w:p>
    <w:p w:rsidR="006B66D5" w:rsidRPr="00D03416" w:rsidRDefault="00A853D9" w:rsidP="003B12A6">
      <w:pPr>
        <w:pStyle w:val="BodyText"/>
        <w:tabs>
          <w:tab w:val="left" w:pos="4845"/>
        </w:tabs>
        <w:spacing w:before="207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ab/>
        <w:t>***            ***         ***</w:t>
      </w:r>
    </w:p>
    <w:sectPr w:rsidR="006B66D5" w:rsidRPr="00D03416" w:rsidSect="00364C2C">
      <w:pgSz w:w="11909" w:h="16834" w:code="9"/>
      <w:pgMar w:top="720" w:right="864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74435"/>
    <w:multiLevelType w:val="hybridMultilevel"/>
    <w:tmpl w:val="CA4ECACE"/>
    <w:lvl w:ilvl="0" w:tplc="77546D0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AF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D08E0B2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A1BAE522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EBA48C4A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957E976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B46EFEE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150264A4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 w:tplc="8298A948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2419DE"/>
    <w:rsid w:val="000D4F38"/>
    <w:rsid w:val="002419DE"/>
    <w:rsid w:val="002859F0"/>
    <w:rsid w:val="002B654B"/>
    <w:rsid w:val="00364C2C"/>
    <w:rsid w:val="003B12A6"/>
    <w:rsid w:val="00441738"/>
    <w:rsid w:val="00654095"/>
    <w:rsid w:val="006662F3"/>
    <w:rsid w:val="006B66D5"/>
    <w:rsid w:val="006F4175"/>
    <w:rsid w:val="00702035"/>
    <w:rsid w:val="00907452"/>
    <w:rsid w:val="00A21A27"/>
    <w:rsid w:val="00A853D9"/>
    <w:rsid w:val="00AB517E"/>
    <w:rsid w:val="00B01A7F"/>
    <w:rsid w:val="00B57661"/>
    <w:rsid w:val="00C63A3C"/>
    <w:rsid w:val="00D0153D"/>
    <w:rsid w:val="00D03416"/>
    <w:rsid w:val="00E20203"/>
    <w:rsid w:val="00E565E2"/>
    <w:rsid w:val="00E9022B"/>
    <w:rsid w:val="00EB753E"/>
    <w:rsid w:val="00F04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7A132A-62DE-46DF-812E-6AF138A0C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452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907452"/>
    <w:pPr>
      <w:spacing w:before="168"/>
      <w:ind w:left="4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4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07452"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907452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907452"/>
    <w:pPr>
      <w:spacing w:before="11" w:line="269" w:lineRule="exact"/>
      <w:ind w:right="2208"/>
      <w:jc w:val="center"/>
    </w:pPr>
  </w:style>
  <w:style w:type="paragraph" w:styleId="Title">
    <w:name w:val="Title"/>
    <w:basedOn w:val="Normal"/>
    <w:link w:val="TitleChar"/>
    <w:uiPriority w:val="10"/>
    <w:qFormat/>
    <w:rsid w:val="000D4F38"/>
    <w:pPr>
      <w:spacing w:before="1"/>
      <w:ind w:left="5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D4F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4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5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54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cp:lastPrinted>2025-11-17T06:33:00Z</cp:lastPrinted>
  <dcterms:created xsi:type="dcterms:W3CDTF">2025-07-31T08:06:00Z</dcterms:created>
  <dcterms:modified xsi:type="dcterms:W3CDTF">2025-11-17T06:34:00Z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